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35" w:rsidRDefault="00734965">
      <w:r>
        <w:rPr>
          <w:rFonts w:hint="eastAsia"/>
        </w:rPr>
        <w:t>登録者</w:t>
      </w:r>
      <w:bookmarkStart w:id="0" w:name="_GoBack"/>
      <w:bookmarkEnd w:id="0"/>
      <w:r w:rsidR="00CF4244">
        <w:rPr>
          <w:rFonts w:hint="eastAsia"/>
        </w:rPr>
        <w:t>規約</w:t>
      </w:r>
    </w:p>
    <w:p w:rsidR="00CF4244" w:rsidRDefault="00CF4244">
      <w:r>
        <w:rPr>
          <w:rFonts w:hint="eastAsia"/>
        </w:rPr>
        <w:t>トランス・ボイス・オンライン㈱（以下、「会社」といいます）に対して、出力した成果物の配送、音声データの保管等のサービスの提供を申込むにあたって、申込者（以下、「登録者」といいます。）は、以下の登録者規約を了解し、遵守することに同意します。</w:t>
      </w:r>
    </w:p>
    <w:p w:rsidR="00CF4244" w:rsidRDefault="00CF4244"/>
    <w:p w:rsidR="00CF4244" w:rsidRDefault="00CF4244" w:rsidP="00AD57D3">
      <w:pPr>
        <w:pStyle w:val="a3"/>
        <w:numPr>
          <w:ilvl w:val="0"/>
          <w:numId w:val="1"/>
        </w:numPr>
        <w:ind w:leftChars="0"/>
      </w:pPr>
      <w:r>
        <w:rPr>
          <w:rFonts w:hint="eastAsia"/>
        </w:rPr>
        <w:t>登録者は、サービスを利用するにあたり、</w:t>
      </w:r>
      <w:r w:rsidR="004C60A1">
        <w:rPr>
          <w:rFonts w:hint="eastAsia"/>
        </w:rPr>
        <w:t>本</w:t>
      </w:r>
      <w:r>
        <w:rPr>
          <w:rFonts w:hint="eastAsia"/>
        </w:rPr>
        <w:t>規約に同意のうえ、会社の定める方法に従い、登録者の申し込みを行うものとします。</w:t>
      </w:r>
      <w:r w:rsidR="00AD57D3">
        <w:rPr>
          <w:rFonts w:hint="eastAsia"/>
        </w:rPr>
        <w:t>申し込み</w:t>
      </w:r>
      <w:r>
        <w:rPr>
          <w:rFonts w:hint="eastAsia"/>
        </w:rPr>
        <w:t>後</w:t>
      </w:r>
      <w:r w:rsidR="00AD57D3">
        <w:rPr>
          <w:rFonts w:hint="eastAsia"/>
        </w:rPr>
        <w:t>、届けた情報に変更が生じた場合は、登録者は、会社が定める方法に従い、届け出るものとします。</w:t>
      </w:r>
    </w:p>
    <w:p w:rsidR="00AD57D3" w:rsidRDefault="00AD57D3" w:rsidP="00AD57D3">
      <w:pPr>
        <w:pStyle w:val="a3"/>
        <w:numPr>
          <w:ilvl w:val="0"/>
          <w:numId w:val="1"/>
        </w:numPr>
        <w:ind w:leftChars="0"/>
      </w:pPr>
      <w:r>
        <w:rPr>
          <w:rFonts w:hint="eastAsia"/>
        </w:rPr>
        <w:t>登録者は、サービスを利用するにあたり、以下の行為を行ってはいけません。</w:t>
      </w:r>
    </w:p>
    <w:p w:rsidR="00AD57D3" w:rsidRDefault="00AD57D3" w:rsidP="00AD57D3">
      <w:pPr>
        <w:pStyle w:val="a3"/>
        <w:numPr>
          <w:ilvl w:val="1"/>
          <w:numId w:val="1"/>
        </w:numPr>
        <w:ind w:leftChars="0"/>
      </w:pPr>
      <w:r>
        <w:rPr>
          <w:rFonts w:hint="eastAsia"/>
          <w:highlight w:val="lightGray"/>
        </w:rPr>
        <w:t>登録情報において、虚偽の事実を届け出ること</w:t>
      </w:r>
    </w:p>
    <w:p w:rsidR="00AD57D3" w:rsidRDefault="00AD57D3" w:rsidP="00AD57D3">
      <w:pPr>
        <w:pStyle w:val="a3"/>
        <w:numPr>
          <w:ilvl w:val="1"/>
          <w:numId w:val="1"/>
        </w:numPr>
        <w:ind w:leftChars="0"/>
      </w:pPr>
      <w:r>
        <w:rPr>
          <w:rFonts w:hint="eastAsia"/>
          <w:highlight w:val="lightGray"/>
        </w:rPr>
        <w:t>会社もしくはその他の第三者の著作権、著作者人格権の知的財産権またはその他の権利を侵害すること</w:t>
      </w:r>
    </w:p>
    <w:p w:rsidR="00AD57D3" w:rsidRDefault="00AD57D3" w:rsidP="00AD57D3">
      <w:pPr>
        <w:pStyle w:val="a3"/>
        <w:numPr>
          <w:ilvl w:val="1"/>
          <w:numId w:val="1"/>
        </w:numPr>
        <w:ind w:leftChars="0"/>
      </w:pPr>
      <w:r>
        <w:rPr>
          <w:rFonts w:hint="eastAsia"/>
          <w:highlight w:val="lightGray"/>
        </w:rPr>
        <w:t>会社もしくはその他の第三者を誹謗・中傷し、またはその名誉・信用を傷つけること</w:t>
      </w:r>
    </w:p>
    <w:p w:rsidR="00AD57D3" w:rsidRDefault="00AD57D3" w:rsidP="00AD57D3">
      <w:pPr>
        <w:pStyle w:val="a3"/>
        <w:numPr>
          <w:ilvl w:val="1"/>
          <w:numId w:val="1"/>
        </w:numPr>
        <w:ind w:leftChars="0"/>
      </w:pPr>
      <w:r>
        <w:rPr>
          <w:rFonts w:hint="eastAsia"/>
          <w:highlight w:val="lightGray"/>
        </w:rPr>
        <w:t>プライバシーを侵害する行為または侵害するおそれ</w:t>
      </w:r>
      <w:r w:rsidR="00F25645">
        <w:rPr>
          <w:rFonts w:hint="eastAsia"/>
          <w:highlight w:val="lightGray"/>
        </w:rPr>
        <w:t>がある行為を行うこと。</w:t>
      </w:r>
    </w:p>
    <w:p w:rsidR="00F25645" w:rsidRDefault="00F25645" w:rsidP="00AD57D3">
      <w:pPr>
        <w:pStyle w:val="a3"/>
        <w:numPr>
          <w:ilvl w:val="1"/>
          <w:numId w:val="1"/>
        </w:numPr>
        <w:ind w:leftChars="0"/>
      </w:pPr>
      <w:r>
        <w:rPr>
          <w:rFonts w:hint="eastAsia"/>
          <w:highlight w:val="lightGray"/>
        </w:rPr>
        <w:t>会社の業務を妨害すること</w:t>
      </w:r>
    </w:p>
    <w:p w:rsidR="00F25645" w:rsidRDefault="00F25645" w:rsidP="00AD57D3">
      <w:pPr>
        <w:pStyle w:val="a3"/>
        <w:numPr>
          <w:ilvl w:val="1"/>
          <w:numId w:val="1"/>
        </w:numPr>
        <w:ind w:leftChars="0"/>
      </w:pPr>
      <w:r>
        <w:rPr>
          <w:rFonts w:hint="eastAsia"/>
          <w:highlight w:val="lightGray"/>
        </w:rPr>
        <w:t>その他法令・条例に違反する行為または公序良俗に反する行為を行うこと。</w:t>
      </w:r>
    </w:p>
    <w:p w:rsidR="00F25645" w:rsidRDefault="00F25645" w:rsidP="00AD57D3">
      <w:pPr>
        <w:pStyle w:val="a3"/>
        <w:numPr>
          <w:ilvl w:val="1"/>
          <w:numId w:val="1"/>
        </w:numPr>
        <w:ind w:leftChars="0"/>
      </w:pPr>
      <w:r>
        <w:rPr>
          <w:rFonts w:hint="eastAsia"/>
          <w:highlight w:val="lightGray"/>
        </w:rPr>
        <w:t>手段のいかんを問わず、サービスの運営を妨害する行為を行うこと</w:t>
      </w:r>
    </w:p>
    <w:p w:rsidR="00F25645" w:rsidRDefault="00F25645" w:rsidP="00AD57D3">
      <w:pPr>
        <w:pStyle w:val="a3"/>
        <w:numPr>
          <w:ilvl w:val="1"/>
          <w:numId w:val="1"/>
        </w:numPr>
        <w:ind w:leftChars="0"/>
      </w:pPr>
      <w:r>
        <w:rPr>
          <w:rFonts w:hint="eastAsia"/>
          <w:highlight w:val="lightGray"/>
        </w:rPr>
        <w:t>その他会社が不適当と判断する行為を行うこと</w:t>
      </w:r>
    </w:p>
    <w:p w:rsidR="00034864" w:rsidRDefault="00034864" w:rsidP="00F34FEE">
      <w:pPr>
        <w:pStyle w:val="a3"/>
        <w:numPr>
          <w:ilvl w:val="0"/>
          <w:numId w:val="1"/>
        </w:numPr>
        <w:ind w:leftChars="0"/>
      </w:pPr>
      <w:r>
        <w:rPr>
          <w:rFonts w:hint="eastAsia"/>
        </w:rPr>
        <w:t>登録者によるサービスもしくはその成果物の利用によりまたはこれに関連して会社が法令もしくは公序良俗</w:t>
      </w:r>
      <w:r w:rsidR="00F34FEE">
        <w:rPr>
          <w:rFonts w:hint="eastAsia"/>
        </w:rPr>
        <w:t>等</w:t>
      </w:r>
      <w:r>
        <w:rPr>
          <w:rFonts w:hint="eastAsia"/>
        </w:rPr>
        <w:t>の違反の嫌疑を受けた場合は、登録者は登録者の責任</w:t>
      </w:r>
      <w:r w:rsidR="00EB1DFB">
        <w:rPr>
          <w:rFonts w:hint="eastAsia"/>
        </w:rPr>
        <w:t>及び費用でかかる嫌疑を解消し、かかる嫌疑により会社が受けた損害を賠償するものとします。また、登録者は登録者がかかる嫌疑に関連して該当する音声データ、その記録物及び出力結果並びにその複製を警察等の機関及び関係当局に提出することを認めます。</w:t>
      </w:r>
    </w:p>
    <w:p w:rsidR="00F34FEE" w:rsidRDefault="00F34FEE" w:rsidP="00F34FEE">
      <w:pPr>
        <w:pStyle w:val="a3"/>
        <w:numPr>
          <w:ilvl w:val="0"/>
          <w:numId w:val="1"/>
        </w:numPr>
        <w:ind w:leftChars="0"/>
      </w:pPr>
      <w:r>
        <w:rPr>
          <w:rFonts w:hint="eastAsia"/>
        </w:rPr>
        <w:t>本規約またはサービスに関連して登録者と会社との間に紛争が生じた場合は、東京地方裁判所または東京簡易裁判所を第一審の専属管轄裁判所とすることとします。</w:t>
      </w:r>
    </w:p>
    <w:sectPr w:rsidR="00F34F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B27" w:rsidRDefault="00E07B27" w:rsidP="00034864">
      <w:r>
        <w:separator/>
      </w:r>
    </w:p>
  </w:endnote>
  <w:endnote w:type="continuationSeparator" w:id="0">
    <w:p w:rsidR="00E07B27" w:rsidRDefault="00E07B27" w:rsidP="0003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B27" w:rsidRDefault="00E07B27" w:rsidP="00034864">
      <w:r>
        <w:separator/>
      </w:r>
    </w:p>
  </w:footnote>
  <w:footnote w:type="continuationSeparator" w:id="0">
    <w:p w:rsidR="00E07B27" w:rsidRDefault="00E07B27" w:rsidP="00034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61E6A"/>
    <w:multiLevelType w:val="hybridMultilevel"/>
    <w:tmpl w:val="8AF44062"/>
    <w:lvl w:ilvl="0" w:tplc="5E3EE5EA">
      <w:start w:val="1"/>
      <w:numFmt w:val="decimalFullWidth"/>
      <w:lvlText w:val="%1．"/>
      <w:lvlJc w:val="left"/>
      <w:pPr>
        <w:ind w:left="420" w:hanging="420"/>
      </w:pPr>
      <w:rPr>
        <w:rFonts w:hint="default"/>
      </w:rPr>
    </w:lvl>
    <w:lvl w:ilvl="1" w:tplc="77F45FF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44"/>
    <w:rsid w:val="00034864"/>
    <w:rsid w:val="001B2A36"/>
    <w:rsid w:val="004C60A1"/>
    <w:rsid w:val="005F442D"/>
    <w:rsid w:val="00734965"/>
    <w:rsid w:val="00AD57D3"/>
    <w:rsid w:val="00CF4244"/>
    <w:rsid w:val="00E07B27"/>
    <w:rsid w:val="00E80EDD"/>
    <w:rsid w:val="00EB1135"/>
    <w:rsid w:val="00EB1DFB"/>
    <w:rsid w:val="00F25645"/>
    <w:rsid w:val="00F3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7D3"/>
    <w:pPr>
      <w:ind w:leftChars="400" w:left="840"/>
    </w:pPr>
  </w:style>
  <w:style w:type="paragraph" w:styleId="a4">
    <w:name w:val="header"/>
    <w:basedOn w:val="a"/>
    <w:link w:val="a5"/>
    <w:uiPriority w:val="99"/>
    <w:unhideWhenUsed/>
    <w:rsid w:val="00034864"/>
    <w:pPr>
      <w:tabs>
        <w:tab w:val="center" w:pos="4252"/>
        <w:tab w:val="right" w:pos="8504"/>
      </w:tabs>
      <w:snapToGrid w:val="0"/>
    </w:pPr>
  </w:style>
  <w:style w:type="character" w:customStyle="1" w:styleId="a5">
    <w:name w:val="ヘッダー (文字)"/>
    <w:basedOn w:val="a0"/>
    <w:link w:val="a4"/>
    <w:uiPriority w:val="99"/>
    <w:rsid w:val="00034864"/>
  </w:style>
  <w:style w:type="paragraph" w:styleId="a6">
    <w:name w:val="footer"/>
    <w:basedOn w:val="a"/>
    <w:link w:val="a7"/>
    <w:uiPriority w:val="99"/>
    <w:unhideWhenUsed/>
    <w:rsid w:val="00034864"/>
    <w:pPr>
      <w:tabs>
        <w:tab w:val="center" w:pos="4252"/>
        <w:tab w:val="right" w:pos="8504"/>
      </w:tabs>
      <w:snapToGrid w:val="0"/>
    </w:pPr>
  </w:style>
  <w:style w:type="character" w:customStyle="1" w:styleId="a7">
    <w:name w:val="フッター (文字)"/>
    <w:basedOn w:val="a0"/>
    <w:link w:val="a6"/>
    <w:uiPriority w:val="99"/>
    <w:rsid w:val="00034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7D3"/>
    <w:pPr>
      <w:ind w:leftChars="400" w:left="840"/>
    </w:pPr>
  </w:style>
  <w:style w:type="paragraph" w:styleId="a4">
    <w:name w:val="header"/>
    <w:basedOn w:val="a"/>
    <w:link w:val="a5"/>
    <w:uiPriority w:val="99"/>
    <w:unhideWhenUsed/>
    <w:rsid w:val="00034864"/>
    <w:pPr>
      <w:tabs>
        <w:tab w:val="center" w:pos="4252"/>
        <w:tab w:val="right" w:pos="8504"/>
      </w:tabs>
      <w:snapToGrid w:val="0"/>
    </w:pPr>
  </w:style>
  <w:style w:type="character" w:customStyle="1" w:styleId="a5">
    <w:name w:val="ヘッダー (文字)"/>
    <w:basedOn w:val="a0"/>
    <w:link w:val="a4"/>
    <w:uiPriority w:val="99"/>
    <w:rsid w:val="00034864"/>
  </w:style>
  <w:style w:type="paragraph" w:styleId="a6">
    <w:name w:val="footer"/>
    <w:basedOn w:val="a"/>
    <w:link w:val="a7"/>
    <w:uiPriority w:val="99"/>
    <w:unhideWhenUsed/>
    <w:rsid w:val="00034864"/>
    <w:pPr>
      <w:tabs>
        <w:tab w:val="center" w:pos="4252"/>
        <w:tab w:val="right" w:pos="8504"/>
      </w:tabs>
      <w:snapToGrid w:val="0"/>
    </w:pPr>
  </w:style>
  <w:style w:type="character" w:customStyle="1" w:styleId="a7">
    <w:name w:val="フッター (文字)"/>
    <w:basedOn w:val="a0"/>
    <w:link w:val="a6"/>
    <w:uiPriority w:val="99"/>
    <w:rsid w:val="00034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dc:creator>
  <cp:lastModifiedBy>kita</cp:lastModifiedBy>
  <cp:revision>5</cp:revision>
  <cp:lastPrinted>2017-03-26T06:21:00Z</cp:lastPrinted>
  <dcterms:created xsi:type="dcterms:W3CDTF">2016-08-08T05:42:00Z</dcterms:created>
  <dcterms:modified xsi:type="dcterms:W3CDTF">2017-03-26T06:21:00Z</dcterms:modified>
</cp:coreProperties>
</file>